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3FED" w:rsidRPr="009A3FED" w:rsidRDefault="009A3FED" w:rsidP="009A3FED">
      <w:pPr>
        <w:jc w:val="center"/>
        <w:rPr>
          <w:rFonts w:ascii="Segoe UI" w:hAnsi="Segoe UI" w:cs="Segoe UI"/>
          <w:sz w:val="28"/>
          <w:szCs w:val="28"/>
        </w:rPr>
      </w:pPr>
      <w:r w:rsidRPr="009A3FED">
        <w:rPr>
          <w:rFonts w:ascii="Segoe UI" w:hAnsi="Segoe UI" w:cs="Segoe UI"/>
          <w:noProof/>
          <w:sz w:val="28"/>
          <w:szCs w:val="28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-123825</wp:posOffset>
            </wp:positionH>
            <wp:positionV relativeFrom="paragraph">
              <wp:posOffset>-153035</wp:posOffset>
            </wp:positionV>
            <wp:extent cx="2414270" cy="926465"/>
            <wp:effectExtent l="0" t="0" r="5080" b="6985"/>
            <wp:wrapSquare wrapText="bothSides"/>
            <wp:docPr id="1" name="Рисунок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14270" cy="9264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9A3FED">
        <w:rPr>
          <w:rFonts w:ascii="Segoe UI" w:hAnsi="Segoe UI" w:cs="Segoe UI"/>
          <w:sz w:val="28"/>
          <w:szCs w:val="28"/>
        </w:rPr>
        <w:t>Кадастровая палат</w:t>
      </w:r>
      <w:r>
        <w:rPr>
          <w:rFonts w:ascii="Segoe UI" w:hAnsi="Segoe UI" w:cs="Segoe UI"/>
          <w:sz w:val="28"/>
          <w:szCs w:val="28"/>
        </w:rPr>
        <w:t>а</w:t>
      </w:r>
      <w:r w:rsidRPr="009A3FED">
        <w:rPr>
          <w:rFonts w:ascii="Segoe UI" w:hAnsi="Segoe UI" w:cs="Segoe UI"/>
          <w:sz w:val="28"/>
          <w:szCs w:val="28"/>
        </w:rPr>
        <w:t xml:space="preserve"> советует: как не потерять часть своей земли</w:t>
      </w:r>
    </w:p>
    <w:p w:rsidR="00137B19" w:rsidRDefault="00137B19" w:rsidP="009A3FED">
      <w:pPr>
        <w:spacing w:after="0"/>
        <w:ind w:firstLine="709"/>
        <w:jc w:val="both"/>
        <w:rPr>
          <w:rFonts w:ascii="Segoe UI" w:hAnsi="Segoe UI" w:cs="Segoe UI"/>
          <w:i/>
          <w:sz w:val="24"/>
          <w:szCs w:val="24"/>
        </w:rPr>
      </w:pPr>
    </w:p>
    <w:p w:rsidR="009A3FED" w:rsidRPr="009A3FED" w:rsidRDefault="00137B19" w:rsidP="003660BC">
      <w:pPr>
        <w:spacing w:after="0" w:line="240" w:lineRule="auto"/>
        <w:ind w:left="-142" w:firstLine="851"/>
        <w:jc w:val="both"/>
        <w:rPr>
          <w:rFonts w:ascii="Segoe UI" w:hAnsi="Segoe UI" w:cs="Segoe UI"/>
          <w:i/>
          <w:sz w:val="24"/>
          <w:szCs w:val="24"/>
        </w:rPr>
      </w:pPr>
      <w:r w:rsidRPr="009A3FED">
        <w:rPr>
          <w:rFonts w:ascii="Segoe UI" w:hAnsi="Segoe UI" w:cs="Segoe UI"/>
          <w:i/>
          <w:sz w:val="24"/>
          <w:szCs w:val="24"/>
        </w:rPr>
        <w:t xml:space="preserve"> </w:t>
      </w:r>
      <w:r w:rsidR="009A3FED" w:rsidRPr="009A3FED">
        <w:rPr>
          <w:rFonts w:ascii="Segoe UI" w:hAnsi="Segoe UI" w:cs="Segoe UI"/>
          <w:i/>
          <w:sz w:val="24"/>
          <w:szCs w:val="24"/>
        </w:rPr>
        <w:t>«Случайно узнал, что соседи проводят межевание участка.</w:t>
      </w:r>
      <w:r w:rsidR="009A3FED">
        <w:rPr>
          <w:rFonts w:ascii="Segoe UI" w:hAnsi="Segoe UI" w:cs="Segoe UI"/>
          <w:i/>
          <w:sz w:val="24"/>
          <w:szCs w:val="24"/>
        </w:rPr>
        <w:t xml:space="preserve"> Я еще не проводил межевание своего участка, но собираюсь. </w:t>
      </w:r>
      <w:r w:rsidR="009A3FED" w:rsidRPr="009A3FED">
        <w:rPr>
          <w:rFonts w:ascii="Segoe UI" w:hAnsi="Segoe UI" w:cs="Segoe UI"/>
          <w:i/>
          <w:sz w:val="24"/>
          <w:szCs w:val="24"/>
        </w:rPr>
        <w:t xml:space="preserve">Со мной на эту тему </w:t>
      </w:r>
      <w:r w:rsidR="00AD2983">
        <w:rPr>
          <w:rFonts w:ascii="Segoe UI" w:hAnsi="Segoe UI" w:cs="Segoe UI"/>
          <w:i/>
          <w:sz w:val="24"/>
          <w:szCs w:val="24"/>
        </w:rPr>
        <w:t>соседи</w:t>
      </w:r>
      <w:r w:rsidR="009A3FED" w:rsidRPr="009A3FED">
        <w:rPr>
          <w:rFonts w:ascii="Segoe UI" w:hAnsi="Segoe UI" w:cs="Segoe UI"/>
          <w:i/>
          <w:sz w:val="24"/>
          <w:szCs w:val="24"/>
        </w:rPr>
        <w:t xml:space="preserve"> говорить отказываются. Боюсь, что потеря</w:t>
      </w:r>
      <w:r w:rsidR="00820647">
        <w:rPr>
          <w:rFonts w:ascii="Segoe UI" w:hAnsi="Segoe UI" w:cs="Segoe UI"/>
          <w:i/>
          <w:sz w:val="24"/>
          <w:szCs w:val="24"/>
        </w:rPr>
        <w:t>ю</w:t>
      </w:r>
      <w:r w:rsidR="009A3FED" w:rsidRPr="009A3FED">
        <w:rPr>
          <w:rFonts w:ascii="Segoe UI" w:hAnsi="Segoe UI" w:cs="Segoe UI"/>
          <w:i/>
          <w:sz w:val="24"/>
          <w:szCs w:val="24"/>
        </w:rPr>
        <w:t xml:space="preserve"> часть своей земли. Как поступить в данной ситуации?» </w:t>
      </w:r>
    </w:p>
    <w:p w:rsidR="00126B82" w:rsidRDefault="00503EAA" w:rsidP="003660BC">
      <w:pPr>
        <w:spacing w:after="0" w:line="240" w:lineRule="auto"/>
        <w:ind w:firstLine="709"/>
        <w:jc w:val="both"/>
        <w:rPr>
          <w:rFonts w:ascii="Segoe UI" w:hAnsi="Segoe UI" w:cs="Segoe UI"/>
          <w:sz w:val="24"/>
          <w:szCs w:val="24"/>
        </w:rPr>
      </w:pPr>
      <w:proofErr w:type="gramStart"/>
      <w:r>
        <w:rPr>
          <w:rFonts w:ascii="Segoe UI" w:hAnsi="Segoe UI" w:cs="Segoe UI"/>
          <w:sz w:val="24"/>
          <w:szCs w:val="24"/>
        </w:rPr>
        <w:t>При</w:t>
      </w:r>
      <w:r w:rsidR="00413DF2" w:rsidRPr="009A3FED">
        <w:rPr>
          <w:rFonts w:ascii="Segoe UI" w:hAnsi="Segoe UI" w:cs="Segoe UI"/>
          <w:sz w:val="24"/>
          <w:szCs w:val="24"/>
        </w:rPr>
        <w:t xml:space="preserve"> выполне</w:t>
      </w:r>
      <w:r>
        <w:rPr>
          <w:rFonts w:ascii="Segoe UI" w:hAnsi="Segoe UI" w:cs="Segoe UI"/>
          <w:sz w:val="24"/>
          <w:szCs w:val="24"/>
        </w:rPr>
        <w:t>нии</w:t>
      </w:r>
      <w:r w:rsidR="00413DF2" w:rsidRPr="009A3FED">
        <w:rPr>
          <w:rFonts w:ascii="Segoe UI" w:hAnsi="Segoe UI" w:cs="Segoe UI"/>
          <w:sz w:val="24"/>
          <w:szCs w:val="24"/>
        </w:rPr>
        <w:t xml:space="preserve"> кадастровых работ по установлению </w:t>
      </w:r>
      <w:r w:rsidR="00126B82">
        <w:rPr>
          <w:rFonts w:ascii="Segoe UI" w:hAnsi="Segoe UI" w:cs="Segoe UI"/>
          <w:sz w:val="24"/>
          <w:szCs w:val="24"/>
        </w:rPr>
        <w:t xml:space="preserve">местоположения границ </w:t>
      </w:r>
      <w:r w:rsidR="00413DF2" w:rsidRPr="009A3FED">
        <w:rPr>
          <w:rFonts w:ascii="Segoe UI" w:hAnsi="Segoe UI" w:cs="Segoe UI"/>
          <w:sz w:val="24"/>
          <w:szCs w:val="24"/>
        </w:rPr>
        <w:t>соседнего земельного участка в</w:t>
      </w:r>
      <w:r w:rsidR="0039334A">
        <w:rPr>
          <w:rFonts w:ascii="Segoe UI" w:hAnsi="Segoe UI" w:cs="Segoe UI"/>
          <w:sz w:val="24"/>
          <w:szCs w:val="24"/>
        </w:rPr>
        <w:t>ам</w:t>
      </w:r>
      <w:r w:rsidR="00413DF2" w:rsidRPr="009A3FED">
        <w:rPr>
          <w:rFonts w:ascii="Segoe UI" w:hAnsi="Segoe UI" w:cs="Segoe UI"/>
          <w:sz w:val="24"/>
          <w:szCs w:val="24"/>
        </w:rPr>
        <w:t>, как собственник</w:t>
      </w:r>
      <w:r w:rsidR="0039334A">
        <w:rPr>
          <w:rFonts w:ascii="Segoe UI" w:hAnsi="Segoe UI" w:cs="Segoe UI"/>
          <w:sz w:val="24"/>
          <w:szCs w:val="24"/>
        </w:rPr>
        <w:t>у, владельцу</w:t>
      </w:r>
      <w:r w:rsidR="00413DF2" w:rsidRPr="009A3FED">
        <w:rPr>
          <w:rFonts w:ascii="Segoe UI" w:hAnsi="Segoe UI" w:cs="Segoe UI"/>
          <w:sz w:val="24"/>
          <w:szCs w:val="24"/>
        </w:rPr>
        <w:t>, пользовател</w:t>
      </w:r>
      <w:r w:rsidR="0039334A">
        <w:rPr>
          <w:rFonts w:ascii="Segoe UI" w:hAnsi="Segoe UI" w:cs="Segoe UI"/>
          <w:sz w:val="24"/>
          <w:szCs w:val="24"/>
        </w:rPr>
        <w:t>ю</w:t>
      </w:r>
      <w:r w:rsidR="00413DF2" w:rsidRPr="009A3FED">
        <w:rPr>
          <w:rFonts w:ascii="Segoe UI" w:hAnsi="Segoe UI" w:cs="Segoe UI"/>
          <w:sz w:val="24"/>
          <w:szCs w:val="24"/>
        </w:rPr>
        <w:t xml:space="preserve"> или арендатор</w:t>
      </w:r>
      <w:r w:rsidR="0039334A">
        <w:rPr>
          <w:rFonts w:ascii="Segoe UI" w:hAnsi="Segoe UI" w:cs="Segoe UI"/>
          <w:sz w:val="24"/>
          <w:szCs w:val="24"/>
        </w:rPr>
        <w:t>у</w:t>
      </w:r>
      <w:r w:rsidR="00126B82">
        <w:rPr>
          <w:rFonts w:ascii="Segoe UI" w:hAnsi="Segoe UI" w:cs="Segoe UI"/>
          <w:sz w:val="24"/>
          <w:szCs w:val="24"/>
        </w:rPr>
        <w:t xml:space="preserve"> смежного земельного участка, в соответствии с нормами действующего законодательства, </w:t>
      </w:r>
      <w:r w:rsidR="0039334A">
        <w:rPr>
          <w:rFonts w:ascii="Segoe UI" w:hAnsi="Segoe UI" w:cs="Segoe UI"/>
          <w:sz w:val="24"/>
          <w:szCs w:val="24"/>
        </w:rPr>
        <w:t>надлежит</w:t>
      </w:r>
      <w:r w:rsidR="00126B82">
        <w:rPr>
          <w:rFonts w:ascii="Segoe UI" w:hAnsi="Segoe UI" w:cs="Segoe UI"/>
          <w:sz w:val="24"/>
          <w:szCs w:val="24"/>
        </w:rPr>
        <w:t xml:space="preserve"> принять участие в согласовании местоположения указанных границ</w:t>
      </w:r>
      <w:r w:rsidR="002A600A">
        <w:rPr>
          <w:rFonts w:ascii="Segoe UI" w:hAnsi="Segoe UI" w:cs="Segoe UI"/>
          <w:sz w:val="24"/>
          <w:szCs w:val="24"/>
        </w:rPr>
        <w:t xml:space="preserve">, в случае если </w:t>
      </w:r>
      <w:r w:rsidR="0039334A">
        <w:rPr>
          <w:rFonts w:ascii="Segoe UI" w:hAnsi="Segoe UI" w:cs="Segoe UI"/>
          <w:sz w:val="24"/>
          <w:szCs w:val="24"/>
        </w:rPr>
        <w:t xml:space="preserve">сведения о </w:t>
      </w:r>
      <w:r w:rsidR="002A600A">
        <w:rPr>
          <w:rFonts w:ascii="Segoe UI" w:hAnsi="Segoe UI" w:cs="Segoe UI"/>
          <w:sz w:val="24"/>
          <w:szCs w:val="24"/>
        </w:rPr>
        <w:t>границ</w:t>
      </w:r>
      <w:r w:rsidR="0039334A">
        <w:rPr>
          <w:rFonts w:ascii="Segoe UI" w:hAnsi="Segoe UI" w:cs="Segoe UI"/>
          <w:sz w:val="24"/>
          <w:szCs w:val="24"/>
        </w:rPr>
        <w:t>ах</w:t>
      </w:r>
      <w:r w:rsidR="002A600A">
        <w:rPr>
          <w:rFonts w:ascii="Segoe UI" w:hAnsi="Segoe UI" w:cs="Segoe UI"/>
          <w:sz w:val="24"/>
          <w:szCs w:val="24"/>
        </w:rPr>
        <w:t xml:space="preserve"> вашего земельного участка не внесены в Единый государственный реестр недвижимости или в случае если граница вашего земельного участка подлежит</w:t>
      </w:r>
      <w:proofErr w:type="gramEnd"/>
      <w:r w:rsidR="002A600A">
        <w:rPr>
          <w:rFonts w:ascii="Segoe UI" w:hAnsi="Segoe UI" w:cs="Segoe UI"/>
          <w:sz w:val="24"/>
          <w:szCs w:val="24"/>
        </w:rPr>
        <w:t xml:space="preserve"> уточнению</w:t>
      </w:r>
      <w:r w:rsidR="00126B82">
        <w:rPr>
          <w:rFonts w:ascii="Segoe UI" w:hAnsi="Segoe UI" w:cs="Segoe UI"/>
          <w:sz w:val="24"/>
          <w:szCs w:val="24"/>
        </w:rPr>
        <w:t>.</w:t>
      </w:r>
    </w:p>
    <w:p w:rsidR="007854A6" w:rsidRDefault="0095258C" w:rsidP="003660BC">
      <w:pPr>
        <w:spacing w:after="0" w:line="240" w:lineRule="auto"/>
        <w:ind w:firstLine="709"/>
        <w:jc w:val="both"/>
        <w:rPr>
          <w:rFonts w:ascii="Segoe UI" w:hAnsi="Segoe UI" w:cs="Segoe UI"/>
          <w:sz w:val="24"/>
          <w:szCs w:val="24"/>
        </w:rPr>
      </w:pPr>
      <w:r w:rsidRPr="0095258C">
        <w:rPr>
          <w:rFonts w:ascii="Segoe UI" w:hAnsi="Segoe UI" w:cs="Segoe UI"/>
          <w:sz w:val="24"/>
          <w:szCs w:val="24"/>
        </w:rPr>
        <w:t xml:space="preserve">Согласование местоположения границ </w:t>
      </w:r>
      <w:r w:rsidR="00AD5FCD" w:rsidRPr="0095258C">
        <w:rPr>
          <w:rFonts w:ascii="Segoe UI" w:hAnsi="Segoe UI" w:cs="Segoe UI"/>
          <w:sz w:val="24"/>
          <w:szCs w:val="24"/>
        </w:rPr>
        <w:t xml:space="preserve">проводится </w:t>
      </w:r>
      <w:r w:rsidRPr="0095258C">
        <w:rPr>
          <w:rFonts w:ascii="Segoe UI" w:hAnsi="Segoe UI" w:cs="Segoe UI"/>
          <w:sz w:val="24"/>
          <w:szCs w:val="24"/>
        </w:rPr>
        <w:t>по выбору кадастрового инженера посредством проведения собрания заинтересованных лиц или согласования в индивидуальном порядке</w:t>
      </w:r>
      <w:r w:rsidR="00F314CB">
        <w:rPr>
          <w:rFonts w:ascii="Segoe UI" w:hAnsi="Segoe UI" w:cs="Segoe UI"/>
          <w:sz w:val="24"/>
          <w:szCs w:val="24"/>
        </w:rPr>
        <w:t xml:space="preserve">. </w:t>
      </w:r>
    </w:p>
    <w:p w:rsidR="009978C2" w:rsidRDefault="009978C2" w:rsidP="003660BC">
      <w:pPr>
        <w:spacing w:after="0" w:line="240" w:lineRule="auto"/>
        <w:ind w:firstLine="709"/>
        <w:jc w:val="both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 xml:space="preserve">В случае согласования местоположения границ посредством проведения собрания заинтересованных лиц извещение о проведении указанного собрания вручается данным лицам лично под расписку, либо направляется по адресу электронной почты и (или) почтовому адресу с уведомлением о вручении, либо опубликовывается </w:t>
      </w:r>
      <w:r w:rsidR="0002277C">
        <w:rPr>
          <w:rFonts w:ascii="Segoe UI" w:hAnsi="Segoe UI" w:cs="Segoe UI"/>
          <w:sz w:val="24"/>
          <w:szCs w:val="24"/>
        </w:rPr>
        <w:t xml:space="preserve">в средствах массовой информации </w:t>
      </w:r>
      <w:r>
        <w:rPr>
          <w:rFonts w:ascii="Segoe UI" w:hAnsi="Segoe UI" w:cs="Segoe UI"/>
          <w:sz w:val="24"/>
          <w:szCs w:val="24"/>
        </w:rPr>
        <w:t xml:space="preserve">в </w:t>
      </w:r>
      <w:r w:rsidR="0002277C">
        <w:rPr>
          <w:rFonts w:ascii="Segoe UI" w:hAnsi="Segoe UI" w:cs="Segoe UI"/>
          <w:sz w:val="24"/>
          <w:szCs w:val="24"/>
        </w:rPr>
        <w:t>порядке, установленном для официального опубликования муниципальных правовых актов</w:t>
      </w:r>
      <w:r w:rsidR="00E27288">
        <w:rPr>
          <w:rFonts w:ascii="Segoe UI" w:hAnsi="Segoe UI" w:cs="Segoe UI"/>
          <w:sz w:val="24"/>
          <w:szCs w:val="24"/>
        </w:rPr>
        <w:t xml:space="preserve">. Следует отметить, что </w:t>
      </w:r>
      <w:r w:rsidR="0002277C">
        <w:rPr>
          <w:rFonts w:ascii="Segoe UI" w:hAnsi="Segoe UI" w:cs="Segoe UI"/>
          <w:sz w:val="24"/>
          <w:szCs w:val="24"/>
        </w:rPr>
        <w:t xml:space="preserve">на территории муниципальных районов официальным источником для опубликования подобной информации являются </w:t>
      </w:r>
      <w:r w:rsidR="00E27288">
        <w:rPr>
          <w:rFonts w:ascii="Segoe UI" w:hAnsi="Segoe UI" w:cs="Segoe UI"/>
          <w:sz w:val="24"/>
          <w:szCs w:val="24"/>
        </w:rPr>
        <w:t xml:space="preserve"> местные (районные) газеты</w:t>
      </w:r>
      <w:r>
        <w:rPr>
          <w:rFonts w:ascii="Segoe UI" w:hAnsi="Segoe UI" w:cs="Segoe UI"/>
          <w:sz w:val="24"/>
          <w:szCs w:val="24"/>
        </w:rPr>
        <w:t xml:space="preserve">. </w:t>
      </w:r>
    </w:p>
    <w:p w:rsidR="00AD5FCD" w:rsidRDefault="00182435" w:rsidP="003660BC">
      <w:pPr>
        <w:spacing w:after="0" w:line="240" w:lineRule="auto"/>
        <w:ind w:firstLine="709"/>
        <w:jc w:val="both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 xml:space="preserve"> </w:t>
      </w:r>
      <w:r w:rsidR="007854A6">
        <w:rPr>
          <w:rFonts w:ascii="Segoe UI" w:hAnsi="Segoe UI" w:cs="Segoe UI"/>
          <w:sz w:val="24"/>
          <w:szCs w:val="24"/>
        </w:rPr>
        <w:t>Опубликование извещения о проведении собрания о согласовании местоположения границ допускается в том случае, если в ЕГРН отсутствуют сведения об адресе электронной почты или о почтовом адресе любого из заинтересованных лиц или получено извещение с отметкой о невозможности его вручения.</w:t>
      </w:r>
      <w:r w:rsidR="00AD5FCD" w:rsidRPr="00AD5FCD">
        <w:rPr>
          <w:rFonts w:ascii="Segoe UI" w:hAnsi="Segoe UI" w:cs="Segoe UI"/>
          <w:sz w:val="24"/>
          <w:szCs w:val="24"/>
        </w:rPr>
        <w:t xml:space="preserve"> </w:t>
      </w:r>
    </w:p>
    <w:p w:rsidR="00AD5FCD" w:rsidRDefault="00AD5FCD" w:rsidP="003660BC">
      <w:pPr>
        <w:spacing w:after="0" w:line="240" w:lineRule="auto"/>
        <w:ind w:firstLine="709"/>
        <w:jc w:val="both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>В сложившейся ситуации владельцам земельных участков</w:t>
      </w:r>
      <w:r w:rsidRPr="00793711">
        <w:rPr>
          <w:rFonts w:ascii="Segoe UI" w:hAnsi="Segoe UI" w:cs="Segoe UI"/>
          <w:sz w:val="24"/>
          <w:szCs w:val="24"/>
        </w:rPr>
        <w:t xml:space="preserve"> </w:t>
      </w:r>
      <w:r>
        <w:rPr>
          <w:rFonts w:ascii="Segoe UI" w:hAnsi="Segoe UI" w:cs="Segoe UI"/>
          <w:sz w:val="24"/>
          <w:szCs w:val="24"/>
        </w:rPr>
        <w:t xml:space="preserve">целесообразно </w:t>
      </w:r>
      <w:r w:rsidRPr="00793711">
        <w:rPr>
          <w:rFonts w:ascii="Segoe UI" w:hAnsi="Segoe UI" w:cs="Segoe UI"/>
          <w:sz w:val="24"/>
          <w:szCs w:val="24"/>
        </w:rPr>
        <w:t>внес</w:t>
      </w:r>
      <w:r>
        <w:rPr>
          <w:rFonts w:ascii="Segoe UI" w:hAnsi="Segoe UI" w:cs="Segoe UI"/>
          <w:sz w:val="24"/>
          <w:szCs w:val="24"/>
        </w:rPr>
        <w:t xml:space="preserve">ти </w:t>
      </w:r>
      <w:r w:rsidRPr="00793711">
        <w:rPr>
          <w:rFonts w:ascii="Segoe UI" w:hAnsi="Segoe UI" w:cs="Segoe UI"/>
          <w:sz w:val="24"/>
          <w:szCs w:val="24"/>
        </w:rPr>
        <w:t>сведен</w:t>
      </w:r>
      <w:r>
        <w:rPr>
          <w:rFonts w:ascii="Segoe UI" w:hAnsi="Segoe UI" w:cs="Segoe UI"/>
          <w:sz w:val="24"/>
          <w:szCs w:val="24"/>
        </w:rPr>
        <w:t>ия</w:t>
      </w:r>
      <w:r w:rsidRPr="00793711">
        <w:rPr>
          <w:rFonts w:ascii="Segoe UI" w:hAnsi="Segoe UI" w:cs="Segoe UI"/>
          <w:sz w:val="24"/>
          <w:szCs w:val="24"/>
        </w:rPr>
        <w:t xml:space="preserve"> о почтовом и (или) электронном адресе правообладателя земельного участка в ЕГРН, по которому </w:t>
      </w:r>
      <w:r>
        <w:rPr>
          <w:rFonts w:ascii="Segoe UI" w:hAnsi="Segoe UI" w:cs="Segoe UI"/>
          <w:sz w:val="24"/>
          <w:szCs w:val="24"/>
        </w:rPr>
        <w:t xml:space="preserve">будет </w:t>
      </w:r>
      <w:r w:rsidRPr="00793711">
        <w:rPr>
          <w:rFonts w:ascii="Segoe UI" w:hAnsi="Segoe UI" w:cs="Segoe UI"/>
          <w:sz w:val="24"/>
          <w:szCs w:val="24"/>
        </w:rPr>
        <w:t>осуществлят</w:t>
      </w:r>
      <w:r>
        <w:rPr>
          <w:rFonts w:ascii="Segoe UI" w:hAnsi="Segoe UI" w:cs="Segoe UI"/>
          <w:sz w:val="24"/>
          <w:szCs w:val="24"/>
        </w:rPr>
        <w:t>ь</w:t>
      </w:r>
      <w:r w:rsidRPr="00793711">
        <w:rPr>
          <w:rFonts w:ascii="Segoe UI" w:hAnsi="Segoe UI" w:cs="Segoe UI"/>
          <w:sz w:val="24"/>
          <w:szCs w:val="24"/>
        </w:rPr>
        <w:t>ся связь с заинтересованным лицом.</w:t>
      </w:r>
      <w:r>
        <w:rPr>
          <w:rFonts w:ascii="Segoe UI" w:hAnsi="Segoe UI" w:cs="Segoe UI"/>
          <w:sz w:val="24"/>
          <w:szCs w:val="24"/>
        </w:rPr>
        <w:t xml:space="preserve"> Для этого м</w:t>
      </w:r>
      <w:r w:rsidRPr="00793711">
        <w:rPr>
          <w:rFonts w:ascii="Segoe UI" w:hAnsi="Segoe UI" w:cs="Segoe UI"/>
          <w:sz w:val="24"/>
          <w:szCs w:val="24"/>
        </w:rPr>
        <w:t>ожно обратиться</w:t>
      </w:r>
      <w:r>
        <w:rPr>
          <w:rFonts w:ascii="Segoe UI" w:hAnsi="Segoe UI" w:cs="Segoe UI"/>
          <w:sz w:val="24"/>
          <w:szCs w:val="24"/>
        </w:rPr>
        <w:t xml:space="preserve"> с соответствующим заявлением </w:t>
      </w:r>
      <w:r w:rsidRPr="00793711">
        <w:rPr>
          <w:rFonts w:ascii="Segoe UI" w:hAnsi="Segoe UI" w:cs="Segoe UI"/>
          <w:sz w:val="24"/>
          <w:szCs w:val="24"/>
        </w:rPr>
        <w:t>в</w:t>
      </w:r>
      <w:r>
        <w:rPr>
          <w:rFonts w:ascii="Segoe UI" w:hAnsi="Segoe UI" w:cs="Segoe UI"/>
          <w:sz w:val="24"/>
          <w:szCs w:val="24"/>
        </w:rPr>
        <w:t xml:space="preserve"> офис</w:t>
      </w:r>
      <w:r w:rsidRPr="00793711">
        <w:rPr>
          <w:rFonts w:ascii="Segoe UI" w:hAnsi="Segoe UI" w:cs="Segoe UI"/>
          <w:sz w:val="24"/>
          <w:szCs w:val="24"/>
        </w:rPr>
        <w:t xml:space="preserve"> МФЦ</w:t>
      </w:r>
      <w:r>
        <w:rPr>
          <w:rFonts w:ascii="Segoe UI" w:hAnsi="Segoe UI" w:cs="Segoe UI"/>
          <w:sz w:val="24"/>
          <w:szCs w:val="24"/>
        </w:rPr>
        <w:t xml:space="preserve">. Так </w:t>
      </w:r>
      <w:r w:rsidRPr="00793711">
        <w:rPr>
          <w:rFonts w:ascii="Segoe UI" w:hAnsi="Segoe UI" w:cs="Segoe UI"/>
          <w:sz w:val="24"/>
          <w:szCs w:val="24"/>
        </w:rPr>
        <w:t>ваши персональные данные попадут в базу сведений ЕГРН.</w:t>
      </w:r>
      <w:r>
        <w:rPr>
          <w:rFonts w:ascii="Segoe UI" w:hAnsi="Segoe UI" w:cs="Segoe UI"/>
          <w:sz w:val="24"/>
          <w:szCs w:val="24"/>
        </w:rPr>
        <w:t xml:space="preserve"> </w:t>
      </w:r>
    </w:p>
    <w:p w:rsidR="00CD0CCC" w:rsidRDefault="00AD5FCD" w:rsidP="003660BC">
      <w:pPr>
        <w:spacing w:after="0" w:line="240" w:lineRule="auto"/>
        <w:ind w:firstLine="709"/>
        <w:jc w:val="both"/>
        <w:rPr>
          <w:rFonts w:ascii="Segoe UI" w:hAnsi="Segoe UI" w:cs="Segoe UI"/>
          <w:sz w:val="24"/>
          <w:szCs w:val="24"/>
        </w:rPr>
      </w:pPr>
      <w:proofErr w:type="gramStart"/>
      <w:r>
        <w:rPr>
          <w:rFonts w:ascii="Segoe UI" w:hAnsi="Segoe UI" w:cs="Segoe UI"/>
          <w:sz w:val="24"/>
          <w:szCs w:val="24"/>
        </w:rPr>
        <w:t xml:space="preserve">Если </w:t>
      </w:r>
      <w:r w:rsidR="00CD0CCC">
        <w:rPr>
          <w:rFonts w:ascii="Segoe UI" w:hAnsi="Segoe UI" w:cs="Segoe UI"/>
          <w:sz w:val="24"/>
          <w:szCs w:val="24"/>
        </w:rPr>
        <w:t>надлежащим образом извещенное заинтересованное лицо или его представитель в установленный срок не выразили свое согласие посредством заверения личной подписью акта согласования местоположения границ либо не представили свои возражения о местоположении границ в письменной форме с их обоснованием, местоположение соответствующих границ земельных участков считается согласованным таким лицом, о чем в акт согласования местоположения границ вносится соответствующая запись.</w:t>
      </w:r>
      <w:proofErr w:type="gramEnd"/>
      <w:r w:rsidR="00CD0CCC">
        <w:rPr>
          <w:rFonts w:ascii="Segoe UI" w:hAnsi="Segoe UI" w:cs="Segoe UI"/>
          <w:sz w:val="24"/>
          <w:szCs w:val="24"/>
        </w:rPr>
        <w:t xml:space="preserve"> К межевому плану прилагаются документы, подтверждающие соблюдение установленного законодательством порядка извещения указанного лица. Данные документы являются неотъемлемой частью межевого плана.</w:t>
      </w:r>
    </w:p>
    <w:p w:rsidR="0095258C" w:rsidRDefault="0095258C" w:rsidP="003660BC">
      <w:pPr>
        <w:spacing w:after="0" w:line="240" w:lineRule="auto"/>
        <w:ind w:firstLine="709"/>
        <w:jc w:val="both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>Споры, не урегулированные в результате согласования местоположения границ, после оформления акта согласования границ разрешаются в установленном Земельным</w:t>
      </w:r>
      <w:r w:rsidR="00F710EC">
        <w:rPr>
          <w:rFonts w:ascii="Segoe UI" w:hAnsi="Segoe UI" w:cs="Segoe UI"/>
          <w:sz w:val="24"/>
          <w:szCs w:val="24"/>
        </w:rPr>
        <w:t xml:space="preserve"> кодексом Ро</w:t>
      </w:r>
      <w:r>
        <w:rPr>
          <w:rFonts w:ascii="Segoe UI" w:hAnsi="Segoe UI" w:cs="Segoe UI"/>
          <w:sz w:val="24"/>
          <w:szCs w:val="24"/>
        </w:rPr>
        <w:t>ссийской Федерации порядке.</w:t>
      </w:r>
      <w:bookmarkStart w:id="0" w:name="_GoBack"/>
      <w:bookmarkEnd w:id="0"/>
    </w:p>
    <w:sectPr w:rsidR="0095258C" w:rsidSect="003660BC">
      <w:pgSz w:w="11906" w:h="16838"/>
      <w:pgMar w:top="993" w:right="707" w:bottom="426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A3FED"/>
    <w:rsid w:val="0002277C"/>
    <w:rsid w:val="00126B82"/>
    <w:rsid w:val="00137B19"/>
    <w:rsid w:val="00182435"/>
    <w:rsid w:val="002621BD"/>
    <w:rsid w:val="002A600A"/>
    <w:rsid w:val="003660BC"/>
    <w:rsid w:val="0039334A"/>
    <w:rsid w:val="00407166"/>
    <w:rsid w:val="00413DF2"/>
    <w:rsid w:val="00503EAA"/>
    <w:rsid w:val="00517C66"/>
    <w:rsid w:val="007854A6"/>
    <w:rsid w:val="007D5B1E"/>
    <w:rsid w:val="00820647"/>
    <w:rsid w:val="00825729"/>
    <w:rsid w:val="009245A2"/>
    <w:rsid w:val="0095258C"/>
    <w:rsid w:val="009978C2"/>
    <w:rsid w:val="009A3FED"/>
    <w:rsid w:val="00AD2983"/>
    <w:rsid w:val="00AD5FCD"/>
    <w:rsid w:val="00C34C92"/>
    <w:rsid w:val="00CA1A7B"/>
    <w:rsid w:val="00CD0CCC"/>
    <w:rsid w:val="00CD2DBD"/>
    <w:rsid w:val="00D62E00"/>
    <w:rsid w:val="00D87272"/>
    <w:rsid w:val="00DF290E"/>
    <w:rsid w:val="00E27288"/>
    <w:rsid w:val="00E548B7"/>
    <w:rsid w:val="00E560BD"/>
    <w:rsid w:val="00F314CB"/>
    <w:rsid w:val="00F710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7C6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A3F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9A3FED"/>
    <w:rPr>
      <w:color w:val="0000FF"/>
      <w:u w:val="single"/>
    </w:rPr>
  </w:style>
  <w:style w:type="character" w:styleId="a5">
    <w:name w:val="Strong"/>
    <w:basedOn w:val="a0"/>
    <w:uiPriority w:val="22"/>
    <w:qFormat/>
    <w:rsid w:val="009A3FED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AD298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D2983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DF290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A3F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9A3FED"/>
    <w:rPr>
      <w:color w:val="0000FF"/>
      <w:u w:val="single"/>
    </w:rPr>
  </w:style>
  <w:style w:type="character" w:styleId="a5">
    <w:name w:val="Strong"/>
    <w:basedOn w:val="a0"/>
    <w:uiPriority w:val="22"/>
    <w:qFormat/>
    <w:rsid w:val="009A3FED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AD298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D2983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DF290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950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1125260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924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9607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4278246">
              <w:marLeft w:val="15"/>
              <w:marRight w:val="0"/>
              <w:marTop w:val="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9061008">
              <w:marLeft w:val="15"/>
              <w:marRight w:val="0"/>
              <w:marTop w:val="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9548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459</Words>
  <Characters>2617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3070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Акулова Ольга Александровна</dc:creator>
  <cp:lastModifiedBy>RePack by SPecialiST</cp:lastModifiedBy>
  <cp:revision>2</cp:revision>
  <cp:lastPrinted>2018-05-11T07:45:00Z</cp:lastPrinted>
  <dcterms:created xsi:type="dcterms:W3CDTF">2018-05-16T07:18:00Z</dcterms:created>
  <dcterms:modified xsi:type="dcterms:W3CDTF">2018-05-16T07:18:00Z</dcterms:modified>
</cp:coreProperties>
</file>